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670" w:rsidRPr="00235F63" w:rsidRDefault="00321670" w:rsidP="00321670">
      <w:pPr>
        <w:tabs>
          <w:tab w:val="left" w:leader="underscore" w:pos="9360"/>
        </w:tabs>
        <w:spacing w:line="264" w:lineRule="auto"/>
        <w:ind w:right="-5"/>
        <w:jc w:val="center"/>
        <w:rPr>
          <w:b/>
          <w:color w:val="000000"/>
          <w:sz w:val="28"/>
          <w:szCs w:val="26"/>
        </w:rPr>
      </w:pPr>
      <w:r w:rsidRPr="00235F63">
        <w:rPr>
          <w:b/>
          <w:color w:val="000000"/>
          <w:sz w:val="28"/>
          <w:szCs w:val="26"/>
        </w:rPr>
        <w:t>Рецензія</w:t>
      </w:r>
    </w:p>
    <w:p w:rsidR="00321670" w:rsidRPr="00235F63" w:rsidRDefault="00321670" w:rsidP="00321670">
      <w:pPr>
        <w:tabs>
          <w:tab w:val="left" w:leader="underscore" w:pos="9360"/>
        </w:tabs>
        <w:spacing w:line="264" w:lineRule="auto"/>
        <w:ind w:right="-5"/>
        <w:jc w:val="center"/>
        <w:rPr>
          <w:b/>
          <w:color w:val="000000"/>
          <w:sz w:val="28"/>
          <w:szCs w:val="26"/>
        </w:rPr>
      </w:pPr>
      <w:r w:rsidRPr="00235F63">
        <w:rPr>
          <w:b/>
          <w:color w:val="000000"/>
          <w:sz w:val="28"/>
          <w:szCs w:val="26"/>
        </w:rPr>
        <w:t>на рукопис «</w:t>
      </w:r>
      <w:r w:rsidRPr="00235F63">
        <w:rPr>
          <w:b/>
          <w:color w:val="FF0000"/>
          <w:sz w:val="28"/>
          <w:szCs w:val="26"/>
        </w:rPr>
        <w:t>Повна назва рукопису</w:t>
      </w:r>
      <w:r w:rsidRPr="00235F63">
        <w:rPr>
          <w:b/>
          <w:color w:val="000000"/>
          <w:sz w:val="28"/>
          <w:szCs w:val="26"/>
        </w:rPr>
        <w:t>»</w:t>
      </w:r>
    </w:p>
    <w:p w:rsidR="00321670" w:rsidRPr="00235F63" w:rsidRDefault="00321670" w:rsidP="00321670">
      <w:pPr>
        <w:tabs>
          <w:tab w:val="left" w:leader="underscore" w:pos="9360"/>
        </w:tabs>
        <w:spacing w:line="264" w:lineRule="auto"/>
        <w:ind w:right="-5"/>
        <w:jc w:val="center"/>
        <w:rPr>
          <w:b/>
          <w:color w:val="000000"/>
          <w:sz w:val="28"/>
          <w:szCs w:val="26"/>
        </w:rPr>
      </w:pPr>
      <w:r w:rsidRPr="00235F63">
        <w:rPr>
          <w:b/>
          <w:color w:val="000000"/>
          <w:sz w:val="28"/>
          <w:szCs w:val="26"/>
        </w:rPr>
        <w:t>автора (-</w:t>
      </w:r>
      <w:proofErr w:type="spellStart"/>
      <w:r w:rsidRPr="00235F63">
        <w:rPr>
          <w:b/>
          <w:color w:val="000000"/>
          <w:sz w:val="28"/>
          <w:szCs w:val="26"/>
        </w:rPr>
        <w:t>ів</w:t>
      </w:r>
      <w:proofErr w:type="spellEnd"/>
      <w:r w:rsidRPr="00235F63">
        <w:rPr>
          <w:b/>
          <w:color w:val="000000"/>
          <w:sz w:val="28"/>
          <w:szCs w:val="26"/>
        </w:rPr>
        <w:t xml:space="preserve">) </w:t>
      </w:r>
      <w:r w:rsidRPr="00235F63">
        <w:rPr>
          <w:b/>
          <w:color w:val="FF0000"/>
          <w:sz w:val="28"/>
          <w:szCs w:val="26"/>
        </w:rPr>
        <w:t>Прізвища, ініціали</w:t>
      </w:r>
    </w:p>
    <w:p w:rsidR="00321670" w:rsidRPr="00235F63" w:rsidRDefault="00321670" w:rsidP="00321670">
      <w:pPr>
        <w:pStyle w:val="a3"/>
        <w:spacing w:line="264" w:lineRule="auto"/>
        <w:ind w:left="0" w:firstLine="539"/>
        <w:rPr>
          <w:color w:val="000000"/>
          <w:sz w:val="26"/>
          <w:szCs w:val="26"/>
        </w:rPr>
      </w:pPr>
    </w:p>
    <w:p w:rsidR="00321670" w:rsidRPr="00235F63" w:rsidRDefault="00321670" w:rsidP="00321670">
      <w:pPr>
        <w:pStyle w:val="a3"/>
        <w:spacing w:line="264" w:lineRule="auto"/>
        <w:ind w:left="0" w:firstLine="539"/>
        <w:rPr>
          <w:color w:val="000000"/>
          <w:sz w:val="26"/>
          <w:szCs w:val="26"/>
        </w:rPr>
      </w:pPr>
    </w:p>
    <w:p w:rsidR="00321670" w:rsidRPr="002104FF" w:rsidRDefault="00321670" w:rsidP="00321670">
      <w:pPr>
        <w:pStyle w:val="a3"/>
        <w:spacing w:line="264" w:lineRule="auto"/>
        <w:ind w:left="0" w:firstLine="539"/>
        <w:rPr>
          <w:i/>
          <w:color w:val="4F81BD" w:themeColor="accent1"/>
          <w:sz w:val="24"/>
          <w:szCs w:val="26"/>
        </w:rPr>
      </w:pPr>
      <w:r w:rsidRPr="002104FF">
        <w:rPr>
          <w:i/>
          <w:color w:val="4F81BD" w:themeColor="accent1"/>
          <w:sz w:val="24"/>
          <w:szCs w:val="26"/>
        </w:rPr>
        <w:t>Визначаючи якість рукопису, рецензент повинен оцінити його відповідність сучасному рівню наукових знань. Рецензія має містити кваліфікований аналіз роботи, давати об’єктивну, аргументовану оцінку та обґрунтовані рекомендації за такими аспектами:</w:t>
      </w:r>
    </w:p>
    <w:p w:rsidR="00321670" w:rsidRPr="002104FF" w:rsidRDefault="00321670" w:rsidP="00321670">
      <w:pPr>
        <w:numPr>
          <w:ilvl w:val="0"/>
          <w:numId w:val="1"/>
        </w:numPr>
        <w:tabs>
          <w:tab w:val="clear" w:pos="720"/>
          <w:tab w:val="num" w:pos="900"/>
        </w:tabs>
        <w:spacing w:line="264" w:lineRule="auto"/>
        <w:ind w:left="0" w:firstLine="539"/>
        <w:jc w:val="both"/>
        <w:rPr>
          <w:i/>
          <w:color w:val="4F81BD" w:themeColor="accent1"/>
          <w:szCs w:val="26"/>
        </w:rPr>
      </w:pPr>
      <w:r w:rsidRPr="002104FF">
        <w:rPr>
          <w:i/>
          <w:color w:val="4F81BD" w:themeColor="accent1"/>
          <w:szCs w:val="26"/>
        </w:rPr>
        <w:t>Аналіз актуальності навчального видання, і використання новітньої літератури та навчально-методичного рівня рукопису.</w:t>
      </w:r>
    </w:p>
    <w:p w:rsidR="00321670" w:rsidRPr="002104FF" w:rsidRDefault="00321670" w:rsidP="00321670">
      <w:pPr>
        <w:numPr>
          <w:ilvl w:val="0"/>
          <w:numId w:val="1"/>
        </w:numPr>
        <w:tabs>
          <w:tab w:val="clear" w:pos="720"/>
          <w:tab w:val="num" w:pos="900"/>
        </w:tabs>
        <w:spacing w:line="264" w:lineRule="auto"/>
        <w:ind w:left="0" w:firstLine="539"/>
        <w:jc w:val="both"/>
        <w:rPr>
          <w:i/>
          <w:color w:val="4F81BD" w:themeColor="accent1"/>
          <w:szCs w:val="26"/>
        </w:rPr>
      </w:pPr>
      <w:r w:rsidRPr="002104FF">
        <w:rPr>
          <w:i/>
          <w:color w:val="4F81BD" w:themeColor="accent1"/>
          <w:szCs w:val="26"/>
        </w:rPr>
        <w:t>Відповідність змісту рукопису назві та програмі навчальної дисципліни, цільовому призначенню і вимогам, які ставляться до навчальної літератури.</w:t>
      </w:r>
    </w:p>
    <w:p w:rsidR="00321670" w:rsidRPr="002104FF" w:rsidRDefault="00321670" w:rsidP="00321670">
      <w:pPr>
        <w:numPr>
          <w:ilvl w:val="0"/>
          <w:numId w:val="1"/>
        </w:numPr>
        <w:tabs>
          <w:tab w:val="clear" w:pos="720"/>
          <w:tab w:val="num" w:pos="900"/>
        </w:tabs>
        <w:spacing w:line="264" w:lineRule="auto"/>
        <w:ind w:left="0" w:firstLine="539"/>
        <w:jc w:val="both"/>
        <w:rPr>
          <w:i/>
          <w:color w:val="4F81BD" w:themeColor="accent1"/>
          <w:szCs w:val="26"/>
        </w:rPr>
      </w:pPr>
      <w:r w:rsidRPr="002104FF">
        <w:rPr>
          <w:i/>
          <w:color w:val="4F81BD" w:themeColor="accent1"/>
          <w:szCs w:val="26"/>
        </w:rPr>
        <w:t>Відповідність обсягу рукопису в цілому та окремих його розділів (виходячи з кількості годин за програмою навчальної дисципліни для вивчення даного матеріалу).</w:t>
      </w:r>
    </w:p>
    <w:p w:rsidR="00321670" w:rsidRPr="002104FF" w:rsidRDefault="00321670" w:rsidP="00321670">
      <w:pPr>
        <w:numPr>
          <w:ilvl w:val="0"/>
          <w:numId w:val="1"/>
        </w:numPr>
        <w:tabs>
          <w:tab w:val="clear" w:pos="720"/>
          <w:tab w:val="num" w:pos="900"/>
        </w:tabs>
        <w:spacing w:line="264" w:lineRule="auto"/>
        <w:ind w:left="0" w:firstLine="539"/>
        <w:jc w:val="both"/>
        <w:rPr>
          <w:i/>
          <w:color w:val="4F81BD" w:themeColor="accent1"/>
          <w:szCs w:val="26"/>
        </w:rPr>
      </w:pPr>
      <w:r w:rsidRPr="002104FF">
        <w:rPr>
          <w:i/>
          <w:color w:val="4F81BD" w:themeColor="accent1"/>
          <w:szCs w:val="26"/>
        </w:rPr>
        <w:t>Доступність викладу матеріалу для сприйняття студентами.</w:t>
      </w:r>
    </w:p>
    <w:p w:rsidR="00321670" w:rsidRPr="002104FF" w:rsidRDefault="00321670" w:rsidP="00321670">
      <w:pPr>
        <w:numPr>
          <w:ilvl w:val="0"/>
          <w:numId w:val="1"/>
        </w:numPr>
        <w:tabs>
          <w:tab w:val="clear" w:pos="720"/>
          <w:tab w:val="num" w:pos="900"/>
        </w:tabs>
        <w:spacing w:line="264" w:lineRule="auto"/>
        <w:ind w:left="0" w:firstLine="539"/>
        <w:jc w:val="both"/>
        <w:rPr>
          <w:i/>
          <w:color w:val="4F81BD" w:themeColor="accent1"/>
          <w:szCs w:val="26"/>
        </w:rPr>
      </w:pPr>
      <w:r w:rsidRPr="002104FF">
        <w:rPr>
          <w:i/>
          <w:color w:val="4F81BD" w:themeColor="accent1"/>
          <w:szCs w:val="26"/>
        </w:rPr>
        <w:t>Відповідність ілюстративного матеріалу змісту та доцільність його використання.</w:t>
      </w:r>
    </w:p>
    <w:p w:rsidR="00321670" w:rsidRPr="002104FF" w:rsidRDefault="00321670" w:rsidP="00321670">
      <w:pPr>
        <w:widowControl w:val="0"/>
        <w:numPr>
          <w:ilvl w:val="0"/>
          <w:numId w:val="1"/>
        </w:numPr>
        <w:tabs>
          <w:tab w:val="clear" w:pos="720"/>
          <w:tab w:val="num" w:pos="900"/>
        </w:tabs>
        <w:spacing w:line="264" w:lineRule="auto"/>
        <w:ind w:left="0" w:firstLine="539"/>
        <w:jc w:val="both"/>
        <w:rPr>
          <w:i/>
          <w:color w:val="4F81BD" w:themeColor="accent1"/>
          <w:szCs w:val="26"/>
        </w:rPr>
      </w:pPr>
      <w:r w:rsidRPr="002104FF">
        <w:rPr>
          <w:i/>
          <w:color w:val="4F81BD" w:themeColor="accent1"/>
          <w:szCs w:val="26"/>
        </w:rPr>
        <w:t>Місце рецензованого рукопису серед опублікованих раніше з даної тематики (дисципліни): що нового в ньому або чим він відрізняється від інших, чи не дублює робіт (відомих рецензенту) інших авторів або раніше надрукованих робіт цього самого автора (в цілому і частково).</w:t>
      </w:r>
    </w:p>
    <w:p w:rsidR="00321670" w:rsidRPr="002104FF" w:rsidRDefault="00321670" w:rsidP="00321670">
      <w:pPr>
        <w:numPr>
          <w:ilvl w:val="0"/>
          <w:numId w:val="1"/>
        </w:numPr>
        <w:tabs>
          <w:tab w:val="clear" w:pos="720"/>
          <w:tab w:val="num" w:pos="900"/>
        </w:tabs>
        <w:spacing w:line="264" w:lineRule="auto"/>
        <w:ind w:left="0" w:firstLine="540"/>
        <w:jc w:val="both"/>
        <w:rPr>
          <w:i/>
          <w:color w:val="4F81BD" w:themeColor="accent1"/>
          <w:szCs w:val="26"/>
        </w:rPr>
      </w:pPr>
      <w:r w:rsidRPr="002104FF">
        <w:rPr>
          <w:i/>
          <w:color w:val="4F81BD" w:themeColor="accent1"/>
          <w:szCs w:val="26"/>
        </w:rPr>
        <w:t>Допущені автором неточності, помилки (із зазначенням сторінки, таблиці, рисунка тощо) та рекомендації щодо їх виправлення.</w:t>
      </w:r>
    </w:p>
    <w:p w:rsidR="00321670" w:rsidRPr="002104FF" w:rsidRDefault="00321670" w:rsidP="00321670">
      <w:pPr>
        <w:numPr>
          <w:ilvl w:val="0"/>
          <w:numId w:val="1"/>
        </w:numPr>
        <w:tabs>
          <w:tab w:val="clear" w:pos="720"/>
          <w:tab w:val="num" w:pos="900"/>
        </w:tabs>
        <w:spacing w:line="264" w:lineRule="auto"/>
        <w:ind w:left="0" w:firstLine="540"/>
        <w:jc w:val="both"/>
        <w:rPr>
          <w:i/>
          <w:color w:val="4F81BD" w:themeColor="accent1"/>
          <w:szCs w:val="26"/>
        </w:rPr>
      </w:pPr>
      <w:r w:rsidRPr="002104FF">
        <w:rPr>
          <w:i/>
          <w:color w:val="4F81BD" w:themeColor="accent1"/>
          <w:szCs w:val="26"/>
        </w:rPr>
        <w:t>Аналіз рекомендованої у рукописі літератури.</w:t>
      </w:r>
    </w:p>
    <w:p w:rsidR="00321670" w:rsidRPr="002104FF" w:rsidRDefault="00321670" w:rsidP="00321670">
      <w:pPr>
        <w:numPr>
          <w:ilvl w:val="0"/>
          <w:numId w:val="1"/>
        </w:numPr>
        <w:tabs>
          <w:tab w:val="clear" w:pos="720"/>
          <w:tab w:val="num" w:pos="900"/>
        </w:tabs>
        <w:spacing w:line="264" w:lineRule="auto"/>
        <w:ind w:left="0" w:firstLine="540"/>
        <w:jc w:val="both"/>
        <w:rPr>
          <w:i/>
          <w:color w:val="4F81BD" w:themeColor="accent1"/>
          <w:szCs w:val="26"/>
        </w:rPr>
      </w:pPr>
      <w:r w:rsidRPr="002104FF">
        <w:rPr>
          <w:i/>
          <w:color w:val="4F81BD" w:themeColor="accent1"/>
          <w:szCs w:val="26"/>
        </w:rPr>
        <w:t>Інші вимоги, які рецензент вважає потрібними.</w:t>
      </w:r>
    </w:p>
    <w:p w:rsidR="00321670" w:rsidRPr="002104FF" w:rsidRDefault="00321670" w:rsidP="00321670">
      <w:pPr>
        <w:numPr>
          <w:ilvl w:val="0"/>
          <w:numId w:val="1"/>
        </w:numPr>
        <w:tabs>
          <w:tab w:val="clear" w:pos="720"/>
          <w:tab w:val="num" w:pos="900"/>
        </w:tabs>
        <w:spacing w:line="264" w:lineRule="auto"/>
        <w:ind w:left="0" w:firstLine="540"/>
        <w:jc w:val="both"/>
        <w:rPr>
          <w:i/>
          <w:color w:val="4F81BD" w:themeColor="accent1"/>
          <w:szCs w:val="26"/>
        </w:rPr>
      </w:pPr>
      <w:r w:rsidRPr="002104FF">
        <w:rPr>
          <w:i/>
          <w:color w:val="4F81BD" w:themeColor="accent1"/>
          <w:szCs w:val="26"/>
        </w:rPr>
        <w:t>Можливість використання роботи в навчальному процесі.</w:t>
      </w:r>
    </w:p>
    <w:p w:rsidR="00321670" w:rsidRPr="002104FF" w:rsidRDefault="00321670" w:rsidP="00321670">
      <w:pPr>
        <w:pStyle w:val="a3"/>
        <w:spacing w:line="264" w:lineRule="auto"/>
        <w:ind w:left="0" w:firstLine="540"/>
        <w:rPr>
          <w:i/>
          <w:color w:val="4F81BD" w:themeColor="accent1"/>
          <w:sz w:val="24"/>
          <w:szCs w:val="26"/>
        </w:rPr>
      </w:pPr>
      <w:r w:rsidRPr="002104FF">
        <w:rPr>
          <w:i/>
          <w:color w:val="4F81BD" w:themeColor="accent1"/>
          <w:sz w:val="24"/>
          <w:szCs w:val="26"/>
        </w:rPr>
        <w:t>Зауваження і пропозиції мають бути об’єктивними та принциповими. Рецензент повинен відзначити все позитивне і негативне в роботі, що допоможе автору доопрацювати рукопис. У разі негативної оцінки рукопису в цілому, рецензент повинен обґрунтувати свої висновки особливо переконливо.</w:t>
      </w:r>
    </w:p>
    <w:p w:rsidR="00321670" w:rsidRPr="002104FF" w:rsidRDefault="00321670" w:rsidP="00321670">
      <w:pPr>
        <w:tabs>
          <w:tab w:val="left" w:leader="underscore" w:pos="8640"/>
        </w:tabs>
        <w:spacing w:line="264" w:lineRule="auto"/>
        <w:ind w:right="-5"/>
        <w:jc w:val="center"/>
        <w:rPr>
          <w:color w:val="000000"/>
        </w:rPr>
      </w:pPr>
    </w:p>
    <w:p w:rsidR="00321670" w:rsidRPr="002104FF" w:rsidRDefault="00321670" w:rsidP="00321670">
      <w:pPr>
        <w:tabs>
          <w:tab w:val="left" w:leader="underscore" w:pos="8640"/>
        </w:tabs>
        <w:spacing w:line="264" w:lineRule="auto"/>
        <w:ind w:right="-5"/>
        <w:jc w:val="center"/>
        <w:rPr>
          <w:color w:val="000000"/>
        </w:rPr>
      </w:pPr>
    </w:p>
    <w:p w:rsidR="00321670" w:rsidRPr="002104FF" w:rsidRDefault="00321670" w:rsidP="00321670">
      <w:pPr>
        <w:tabs>
          <w:tab w:val="left" w:leader="underscore" w:pos="8640"/>
        </w:tabs>
        <w:spacing w:line="264" w:lineRule="auto"/>
        <w:ind w:right="-5"/>
        <w:jc w:val="center"/>
        <w:rPr>
          <w:color w:val="000000"/>
        </w:rPr>
      </w:pPr>
    </w:p>
    <w:p w:rsidR="00321670" w:rsidRPr="002104FF" w:rsidRDefault="00321670" w:rsidP="00321670">
      <w:pPr>
        <w:tabs>
          <w:tab w:val="left" w:leader="underscore" w:pos="8640"/>
        </w:tabs>
        <w:spacing w:line="264" w:lineRule="auto"/>
        <w:ind w:right="-5"/>
        <w:jc w:val="center"/>
        <w:rPr>
          <w:color w:val="000000"/>
        </w:rPr>
      </w:pPr>
    </w:p>
    <w:p w:rsidR="00321670" w:rsidRPr="002104FF" w:rsidRDefault="00321670" w:rsidP="00321670">
      <w:pPr>
        <w:tabs>
          <w:tab w:val="left" w:leader="underscore" w:pos="8640"/>
        </w:tabs>
        <w:spacing w:line="264" w:lineRule="auto"/>
        <w:ind w:right="-5"/>
        <w:jc w:val="center"/>
        <w:rPr>
          <w:color w:val="000000"/>
        </w:rPr>
      </w:pPr>
    </w:p>
    <w:p w:rsidR="00321670" w:rsidRPr="002104FF" w:rsidRDefault="00321670" w:rsidP="00321670">
      <w:pPr>
        <w:tabs>
          <w:tab w:val="left" w:leader="underscore" w:pos="8640"/>
        </w:tabs>
        <w:spacing w:line="264" w:lineRule="auto"/>
        <w:ind w:right="-5"/>
        <w:jc w:val="center"/>
        <w:rPr>
          <w:color w:val="000000"/>
        </w:rPr>
      </w:pPr>
    </w:p>
    <w:p w:rsidR="00321670" w:rsidRPr="002104FF" w:rsidRDefault="00321670" w:rsidP="00321670">
      <w:pPr>
        <w:tabs>
          <w:tab w:val="left" w:leader="underscore" w:pos="8640"/>
        </w:tabs>
        <w:spacing w:line="264" w:lineRule="auto"/>
        <w:ind w:right="-5"/>
        <w:jc w:val="center"/>
        <w:rPr>
          <w:color w:val="000000"/>
        </w:rPr>
      </w:pPr>
    </w:p>
    <w:p w:rsidR="00321670" w:rsidRPr="002104FF" w:rsidRDefault="00321670" w:rsidP="00321670">
      <w:pPr>
        <w:spacing w:line="264" w:lineRule="auto"/>
        <w:ind w:right="181"/>
        <w:rPr>
          <w:b/>
          <w:color w:val="000000" w:themeColor="text1"/>
        </w:rPr>
      </w:pPr>
      <w:r w:rsidRPr="002104FF">
        <w:rPr>
          <w:b/>
          <w:color w:val="000000" w:themeColor="text1"/>
        </w:rPr>
        <w:t>Рецензент</w:t>
      </w:r>
    </w:p>
    <w:p w:rsidR="00321670" w:rsidRPr="002104FF" w:rsidRDefault="00321670" w:rsidP="00321670">
      <w:pPr>
        <w:spacing w:line="264" w:lineRule="auto"/>
        <w:ind w:right="181"/>
        <w:rPr>
          <w:color w:val="FF0000"/>
        </w:rPr>
      </w:pPr>
      <w:r w:rsidRPr="002104FF">
        <w:rPr>
          <w:color w:val="FF0000"/>
        </w:rPr>
        <w:t xml:space="preserve">посада, вчене звання, </w:t>
      </w:r>
    </w:p>
    <w:p w:rsidR="00321670" w:rsidRPr="002104FF" w:rsidRDefault="00321670" w:rsidP="00321670">
      <w:pPr>
        <w:spacing w:line="264" w:lineRule="auto"/>
        <w:ind w:right="181"/>
        <w:rPr>
          <w:color w:val="FF0000"/>
        </w:rPr>
      </w:pPr>
      <w:r w:rsidRPr="002104FF">
        <w:rPr>
          <w:color w:val="FF0000"/>
        </w:rPr>
        <w:t>науковий ступінь</w:t>
      </w:r>
      <w:r w:rsidRPr="002104FF">
        <w:rPr>
          <w:color w:val="000000"/>
        </w:rPr>
        <w:tab/>
      </w:r>
      <w:r w:rsidRPr="002104FF">
        <w:rPr>
          <w:color w:val="000000"/>
        </w:rPr>
        <w:tab/>
      </w:r>
      <w:r w:rsidRPr="002104FF">
        <w:rPr>
          <w:color w:val="000000"/>
        </w:rPr>
        <w:tab/>
      </w:r>
      <w:r w:rsidRPr="002104FF">
        <w:rPr>
          <w:color w:val="000000"/>
        </w:rPr>
        <w:tab/>
      </w:r>
      <w:r w:rsidRPr="002104FF">
        <w:rPr>
          <w:color w:val="000000"/>
        </w:rPr>
        <w:tab/>
      </w:r>
      <w:r w:rsidRPr="002104FF">
        <w:rPr>
          <w:color w:val="000000"/>
        </w:rPr>
        <w:tab/>
      </w:r>
      <w:r w:rsidRPr="002104FF">
        <w:rPr>
          <w:color w:val="000000"/>
        </w:rPr>
        <w:tab/>
      </w:r>
      <w:r w:rsidRPr="002104FF">
        <w:rPr>
          <w:color w:val="FF0000"/>
        </w:rPr>
        <w:t>Ім’я, ПРІЗВИЩЕ</w:t>
      </w:r>
    </w:p>
    <w:p w:rsidR="00321670" w:rsidRPr="002104FF" w:rsidRDefault="00321670" w:rsidP="00321670">
      <w:pPr>
        <w:spacing w:line="264" w:lineRule="auto"/>
        <w:ind w:left="181" w:right="181" w:firstLine="179"/>
        <w:jc w:val="both"/>
        <w:rPr>
          <w:color w:val="000000"/>
        </w:rPr>
      </w:pPr>
    </w:p>
    <w:p w:rsidR="00437D71" w:rsidRDefault="00321670" w:rsidP="00321670">
      <w:pPr>
        <w:spacing w:line="264" w:lineRule="auto"/>
        <w:ind w:left="1416" w:right="181" w:firstLine="708"/>
        <w:jc w:val="both"/>
      </w:pPr>
      <w:proofErr w:type="spellStart"/>
      <w:r w:rsidRPr="002104FF">
        <w:rPr>
          <w:szCs w:val="26"/>
        </w:rPr>
        <w:t>М.П</w:t>
      </w:r>
      <w:proofErr w:type="spellEnd"/>
      <w:r w:rsidRPr="002104FF">
        <w:rPr>
          <w:szCs w:val="26"/>
        </w:rPr>
        <w:t>.</w:t>
      </w:r>
      <w:bookmarkStart w:id="0" w:name="_GoBack"/>
      <w:bookmarkEnd w:id="0"/>
    </w:p>
    <w:sectPr w:rsidR="00437D71" w:rsidSect="008F63E9">
      <w:pgSz w:w="11906" w:h="16838"/>
      <w:pgMar w:top="1134" w:right="850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2E5683"/>
    <w:multiLevelType w:val="hybridMultilevel"/>
    <w:tmpl w:val="1A98A5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7A8032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670"/>
    <w:rsid w:val="00321670"/>
    <w:rsid w:val="00437D71"/>
    <w:rsid w:val="004E0B17"/>
    <w:rsid w:val="006B405B"/>
    <w:rsid w:val="008F63E9"/>
    <w:rsid w:val="00AB56FB"/>
    <w:rsid w:val="00D6767A"/>
    <w:rsid w:val="00EE7E8C"/>
    <w:rsid w:val="00FB3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6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21670"/>
    <w:pPr>
      <w:spacing w:line="360" w:lineRule="auto"/>
      <w:ind w:left="1500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321670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6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21670"/>
    <w:pPr>
      <w:spacing w:line="360" w:lineRule="auto"/>
      <w:ind w:left="1500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321670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1567</Characters>
  <Application>Microsoft Office Word</Application>
  <DocSecurity>0</DocSecurity>
  <Lines>50</Lines>
  <Paragraphs>18</Paragraphs>
  <ScaleCrop>false</ScaleCrop>
  <Company>NMV KPI</Company>
  <LinksUpToDate>false</LinksUpToDate>
  <CharactersWithSpaces>1767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Nadya</dc:creator>
  <cp:lastModifiedBy>Nadya</cp:lastModifiedBy>
  <cp:revision>1</cp:revision>
  <dcterms:created xsi:type="dcterms:W3CDTF">2022-10-07T10:12:00Z</dcterms:created>
  <dcterms:modified xsi:type="dcterms:W3CDTF">2022-10-07T10:12:00Z</dcterms:modified>
</cp:coreProperties>
</file>